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40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Июль 2018 года</w:t>
      </w:r>
    </w:p>
    <w:p w:rsidR="008E4540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Проблема вовлечения детей в криминальную среду через призму эмоционального интеллекта. Часть 2.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Рассмотрим то время, когда ребенок-правонарушитель еще не успел совершить правонарушение, и сравним его характеристики с характеристиками ребенка, который не имеет конфликтов с законом. 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Исследования Фонда «</w:t>
      </w:r>
      <w:proofErr w:type="spellStart"/>
      <w:r w:rsidRPr="008152B5">
        <w:rPr>
          <w:color w:val="000000" w:themeColor="text1"/>
          <w:sz w:val="28"/>
          <w:szCs w:val="28"/>
        </w:rPr>
        <w:t>Ювента</w:t>
      </w:r>
      <w:proofErr w:type="spellEnd"/>
      <w:r w:rsidRPr="008152B5">
        <w:rPr>
          <w:color w:val="000000" w:themeColor="text1"/>
          <w:sz w:val="28"/>
          <w:szCs w:val="28"/>
        </w:rPr>
        <w:t>» показали, что эти два ребенка имеют между собой четыре ключевых психологических отличия: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b/>
          <w:color w:val="000000" w:themeColor="text1"/>
          <w:sz w:val="28"/>
          <w:szCs w:val="28"/>
        </w:rPr>
        <w:t>1)</w:t>
      </w:r>
      <w:r w:rsidRPr="008152B5">
        <w:rPr>
          <w:color w:val="000000" w:themeColor="text1"/>
          <w:sz w:val="28"/>
          <w:szCs w:val="28"/>
        </w:rPr>
        <w:t xml:space="preserve"> </w:t>
      </w:r>
      <w:r w:rsidRPr="008152B5">
        <w:rPr>
          <w:b/>
          <w:color w:val="000000" w:themeColor="text1"/>
          <w:sz w:val="28"/>
          <w:szCs w:val="28"/>
        </w:rPr>
        <w:t>Ребенок, который не имеет конфликтов с законом, лучше умеет определять и различать свои эмоции</w:t>
      </w:r>
      <w:r w:rsidRPr="008152B5">
        <w:rPr>
          <w:color w:val="000000" w:themeColor="text1"/>
          <w:sz w:val="28"/>
          <w:szCs w:val="28"/>
        </w:rPr>
        <w:t xml:space="preserve"> (т.е. то, какую именно эмоцию он чувствует в данный момент). 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Ребенок-правонарушитель часто не находит подходящих слов для описания своих эмоций (т.е. он не может понять, что именно сейчас чувствует – например, обиду, грусть или злость – и незаметно для себя самого переходит из одного состояния в другое, не отдавая себе отчета в своем эмоциональном состоянии). 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Таким образом, ребенок, который может отличить одну эмоцию от другой, оказывается способен управлять эмоциями лучше, чем ребенок, которому трудно различить свои эмоции.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b/>
          <w:color w:val="000000" w:themeColor="text1"/>
          <w:sz w:val="28"/>
          <w:szCs w:val="28"/>
        </w:rPr>
        <w:t>2) Ребенок, который не имеет конфликтов с законом, обладает более развитым навыком сдерживания своих эмоций, в том числе – агрессивных побуждений</w:t>
      </w:r>
      <w:r w:rsidRPr="008152B5">
        <w:rPr>
          <w:color w:val="000000" w:themeColor="text1"/>
          <w:sz w:val="28"/>
          <w:szCs w:val="28"/>
        </w:rPr>
        <w:t xml:space="preserve"> (т.е. умеет лучше контролировать свою агрессию). 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Благодаря этому эмоции реже подчиняют себе его поведение, затмевая сознательную деятельность. </w:t>
      </w:r>
    </w:p>
    <w:p w:rsidR="008E4540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Ребенок, который в будущем совершит правонарушение, обладает менее развитым навыком контроля своих эмоций в целом и своей агрессии в частности, поэтому эмоции чаще подчиняют себе его поведение, и он начинает действовать импульсивно.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b/>
          <w:color w:val="000000" w:themeColor="text1"/>
          <w:sz w:val="28"/>
          <w:szCs w:val="28"/>
        </w:rPr>
        <w:t>3) Ребенок, который не имеет конфликтов с законом, обычно сдерживает свои эмоции «сейчас» и выпускает их «потом».</w:t>
      </w:r>
      <w:r w:rsidRPr="008152B5">
        <w:rPr>
          <w:color w:val="000000" w:themeColor="text1"/>
          <w:sz w:val="28"/>
          <w:szCs w:val="28"/>
        </w:rPr>
        <w:t xml:space="preserve"> </w:t>
      </w:r>
    </w:p>
    <w:p w:rsidR="008E4540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lastRenderedPageBreak/>
        <w:t>Ребенок, который совершит правонарушение, обычно подавляет свои эмоции «сейчас», убеждая себя, что их нет вовсе, хотя «потом» они выйдут сами в качестве «взрыва эмоций».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2B5">
        <w:rPr>
          <w:b/>
          <w:color w:val="000000" w:themeColor="text1"/>
          <w:sz w:val="28"/>
          <w:szCs w:val="28"/>
        </w:rPr>
        <w:t>4) Ребенок, который не имеет конфликтов с законом, чаще обсуждает свои эмоции с другими людьми</w:t>
      </w:r>
      <w:r w:rsidRPr="008152B5">
        <w:rPr>
          <w:color w:val="000000" w:themeColor="text1"/>
          <w:sz w:val="28"/>
          <w:szCs w:val="28"/>
        </w:rPr>
        <w:t xml:space="preserve"> (с родителями, в группе друзей, в некой группе-субкультуре и т.д.), и через это избавляется от накопившихся эмоций (накопленные эмоции «выходят» во время проговаривания, поскольку ребенок интенсивно переживает их в момент обсуждения – вследствие сопутствующего мышечного напряжения происходит «выход» нервного напряжения, т.е. эмоций). </w:t>
      </w:r>
      <w:proofErr w:type="gramEnd"/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Ребенок, который в будущем совершит правонарушение, не привык рассказывать о своих эмоциях кому бы то ни было, в том числе друзьям из «плохой компании»; вместо этого он реализует накопившиеся эмоции через правонарушение.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Основа всех перечисленных психологических отличий закладывается в раннем детстве ребенка и связана с тем, как родители общались с ребенком </w:t>
      </w:r>
      <w:proofErr w:type="gramStart"/>
      <w:r w:rsidRPr="008152B5">
        <w:rPr>
          <w:color w:val="000000" w:themeColor="text1"/>
          <w:sz w:val="28"/>
          <w:szCs w:val="28"/>
        </w:rPr>
        <w:t>в первые</w:t>
      </w:r>
      <w:proofErr w:type="gramEnd"/>
      <w:r w:rsidRPr="008152B5">
        <w:rPr>
          <w:color w:val="000000" w:themeColor="text1"/>
          <w:sz w:val="28"/>
          <w:szCs w:val="28"/>
        </w:rPr>
        <w:t xml:space="preserve"> годы его жизни. 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2B5">
        <w:rPr>
          <w:color w:val="000000" w:themeColor="text1"/>
          <w:sz w:val="28"/>
          <w:szCs w:val="28"/>
        </w:rPr>
        <w:t xml:space="preserve">Так, постоянный приказной тон – «Сядь!», «Замолчи!», «Прекрати немедленно!», «Ешь!», «Делай уроки!», «Убери за собой посуду» и др. становится основой снижения эмоционального интеллекта ребёнка. </w:t>
      </w:r>
      <w:proofErr w:type="gramEnd"/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Упрощая, можно сказать, что ребёнок превращается в робота. А робот не способен к </w:t>
      </w:r>
      <w:proofErr w:type="spellStart"/>
      <w:r w:rsidRPr="008152B5">
        <w:rPr>
          <w:color w:val="000000" w:themeColor="text1"/>
          <w:sz w:val="28"/>
          <w:szCs w:val="28"/>
        </w:rPr>
        <w:t>эмпатии</w:t>
      </w:r>
      <w:proofErr w:type="spellEnd"/>
      <w:r w:rsidRPr="008152B5">
        <w:rPr>
          <w:color w:val="000000" w:themeColor="text1"/>
          <w:sz w:val="28"/>
          <w:szCs w:val="28"/>
        </w:rPr>
        <w:t>, он не способен чувствовать. По оценкам экспертов приказы порой достигают 80 процентов времени общения родителя и ребёнка. 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В ранние годы взаимодействие ребёнка и родителя строится, в том числе, и на коммуникации. Чем больше словарного общения между родителями и ребёнком (речь, обращённая непосредственно к ребёнку; продолжительные беседы обо всем; чтение книг и др.), тем больше вероятность того, что его словарный запас, память и воображение будет достаточным, что и станет основой развития его эмоционального интеллекта.</w:t>
      </w:r>
    </w:p>
    <w:p w:rsidR="008E4540" w:rsidRPr="008152B5" w:rsidRDefault="008E4540" w:rsidP="008E45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3"/>
          <w:szCs w:val="23"/>
        </w:rPr>
      </w:pPr>
    </w:p>
    <w:p w:rsidR="008E4540" w:rsidRPr="008152B5" w:rsidRDefault="008E4540" w:rsidP="008E454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Материал подготовлен в рамках социально значимого проекта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«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Осторожно! Криминал! Предупреждение и преодоление криминальной зараженности несовершеннолетних. 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Медиационные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технологии в помощь родителям и педагогам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»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. Фонд «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Ювента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sectPr w:rsidR="008E4540" w:rsidRPr="008152B5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F"/>
    <w:rsid w:val="00202C69"/>
    <w:rsid w:val="002B16A4"/>
    <w:rsid w:val="002C526E"/>
    <w:rsid w:val="002E292F"/>
    <w:rsid w:val="00305B6F"/>
    <w:rsid w:val="00367C05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80FE7"/>
    <w:rsid w:val="008152B5"/>
    <w:rsid w:val="00863CED"/>
    <w:rsid w:val="008B1640"/>
    <w:rsid w:val="008E4540"/>
    <w:rsid w:val="00922DE1"/>
    <w:rsid w:val="009759C2"/>
    <w:rsid w:val="009C05DE"/>
    <w:rsid w:val="00A41466"/>
    <w:rsid w:val="00C2428D"/>
    <w:rsid w:val="00C6528A"/>
    <w:rsid w:val="00C7743C"/>
    <w:rsid w:val="00D06BCC"/>
    <w:rsid w:val="00E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2018-12-17T08:58:00Z</dcterms:created>
  <dcterms:modified xsi:type="dcterms:W3CDTF">2018-12-17T08:58:00Z</dcterms:modified>
</cp:coreProperties>
</file>