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МИНИСТЕРСТВО ПРОСВЕЩЕНИЯ РОССИЙСКОЙ ФЕДЕРАЦИИ</w:t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ПИСЬМО</w:t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от 20 августа 2020 года N 07-4977</w:t>
      </w: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Методические рекомендации по совершенствованию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</w:t>
      </w:r>
    </w:p>
    <w:p w:rsidR="006F23DD" w:rsidRPr="006F23DD" w:rsidRDefault="006F23DD" w:rsidP="006F23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I. Общие положения</w:t>
      </w:r>
    </w:p>
    <w:p w:rsidR="006F23DD" w:rsidRPr="006F23DD" w:rsidRDefault="006F23DD" w:rsidP="006F23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1.1. Методические рекомендации по совершенствованию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 (далее - Методические рекомендации) разработаны в соответствии с пунктом 3 раздела II протокола заочного заседания Правительственной комиссии по делам несовершеннолетних и защите их прав от 30 июня 2020 г. N 25.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Методические рекомендации адресованы органам государственной власти субъектов Российской Федерации, осуществляющим государственное управление в сфере образования, органам местного самоуправления, осуществляющим управление в сфере образования (далее - органы, осуществляющие управление в сфере образования), образовательным организациям, а также комиссиям по делам несовершеннолетних и защите их прав.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Настоящие Методические рекомендации направлены на совершенствование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организациях, через формирование единообразных системных подходов при организации в образовательных организациях превентивной, мониторинговой и социально-реабилитационной деятельности в отношении обучающихся несовершеннолетних.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Методические рекомендации могут являться основой для разработки либо совершенствования нормативных правовых актов субъектов Российской Федерации, органов местного самоуправления, органов, осуществляющих управление в сфере образования, локальных нормативных актов образовательных организаций, определяющих систему организации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1.2. Методические рекомендации основаны на положениях </w:t>
      </w:r>
      <w:hyperlink r:id="rId4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Конституции Российской Федерации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</w:t>
      </w:r>
      <w:hyperlink r:id="rId5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Семейного кодекса Российской Федерации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</w:t>
      </w:r>
      <w:hyperlink r:id="rId6" w:anchor="7D20K3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Федерального закона от 29 декабря 2012 г. N 273-ФЗ "Об образовании в Российской Федерации"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(далее - </w:t>
      </w:r>
      <w:hyperlink r:id="rId7" w:anchor="7D20K3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Федеральный закон от 29 декабря 2012 г. N 273-ФЗ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), </w:t>
      </w:r>
      <w:hyperlink r:id="rId8" w:anchor="7D20K3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 xml:space="preserve">Федерального </w:t>
        </w:r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lastRenderedPageBreak/>
          <w:t>закона от 24 июня 1999 г. N 120-ФЗ "Об основах системы профилактики безнадзорности и правонарушений несовершеннолетних"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(далее - </w:t>
      </w:r>
      <w:hyperlink r:id="rId9" w:anchor="7D20K3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Федеральный закон от 24 июня 1999 г. N 120-ФЗ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Согласно </w:t>
      </w:r>
      <w:hyperlink r:id="rId10" w:anchor="8P40LR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статье 43 Конституции Российской Федерации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каждый человек и гражданин Российской Федерации имеет право на образование, основное общее образование является обязательным, обеспечивают получение детьми основного общего образования родители или лица, их заменяющие.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Обязанность родителей по обеспечению получения детьми общего образования закреплена </w:t>
      </w:r>
      <w:hyperlink r:id="rId11" w:anchor="8PU0M1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2 статьи 63 Семейного кодекса Российской Федерации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</w:t>
      </w:r>
      <w:hyperlink r:id="rId12" w:anchor="A8S0NN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1 части 4 статьи 44 Федерального закона от 29 декабря 2012 г. N 273-ФЗ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соответствии с положениями </w:t>
      </w:r>
      <w:hyperlink r:id="rId13" w:anchor="7E60KG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статьи 14 Федерального закона от 24 июня 1999 г. N 120-ФЗ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 организации, осуществляющие образовательную деятельность, возлагается обязанность по оказанию социально-психологической и педагогической помощи несовершеннолетним с отклонениями в поведении либо несовершеннолетним, имеющим проблемы в обучении; по выявлению несовершеннолетних, не посещающих или систематически пропускающих по неуважительным причинам занятия в образовательных организациях, а на органы, осуществляющие управление в сфере образования, - по ведению учета указанных категорий несовершеннолетних.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На основании </w:t>
      </w:r>
      <w:hyperlink r:id="rId14" w:anchor="8PO0LU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подпункта 1 пункта 3 статьи 12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</w:t>
      </w:r>
      <w:hyperlink r:id="rId15" w:anchor="7DU0KB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пункта 4 статьи 14 Федерального закона от 24 июня 1999 г. N 120-ФЗ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руководители и педагогические работники органов, осуществляющих управление в сфере образования, и образовательных организаций в целях предупреждения безнадзорности, беспризорности и правонарушений, а также антиобщественных действий несовершеннолетних наделены правом в установленном порядке посещать несовершеннолетних, проводить беседы с ними, их родителями или иными законными представителями и иными лицами.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16" w:anchor="A8K0NL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Пунктом 1 части 1 статьи 43 Федерального закона от 29 декабря 2012 г. N 273-ФЗ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установлены обязанности обучающихся в части посещения предусмотренных учебным планом или индивидуальным учебным планом учебных занятий.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1.3. В Методических рекомендациях используются следующие основные понятия: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обучение - целенаправленный процесс организации деятельности обучающихся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обучающийся - физическое лицо, осваивающее образовательную программу;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несовершеннолетние, пропускающие по неуважительным причинам занятия в образовательных организациях, - обучающиеся, не посетившие в 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образовательных организациях без уважительной причины в течение 1 месяца менее 20% учебных занятий, режим которых установлен локальным нормативным актом образовательной организации, регламентирующим основные вопросы организации и осуществления образовательной деятельности;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несовершеннолетние, систематически пропускающие по неуважительным причинам занятия в образовательных организациях, - обучающиеся, не посетившие более 20% учебных занятий без уважительной причины за отчетный период** в образовательных организациях;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учет несовершеннолетних, систематически пропускающих по неуважительным причинам занятия в образовательных организациях, - система мер, осуществляемая образовательной организацией в отношении обучающего и его родителей (законных представителей), направленных на выявление и устранение неуважительных причин пропусков учебных занятий ребенком и условий, способствующих пропускам занятий в образовательном учреждении, а также на оказание несовершеннолетним с отклонениями в поведении либо имеющим проблемы в обучении социально-психологической и педагогической помощи.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Уважительными причинами пропусков несовершеннолетними занятий в образовательных организациях признаются обстоятельства, объективно препятствующие посещению несовершеннолетними учебных занятий в образовательных организациях: состояние здоровья (при наличии подтверждающего документа из медицинской организации), семейные обстоятельства (при наличии заявления родителей [законных представителей] о необходимости пропусков учебных занятий ребенком и подтверждении обязательств о принятии ими мер по продолжению освоения несовершеннолетним образовательных программ в период его отсутствия в образовательной организации), участие в спортивных, массовых, оздоровительных и иных мероприятиях (при наличии документов, подтверждающих участие) и иные, установленные локальными нормативными актами образовательной организации.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Неуважительными причинами пропусков несовершеннолетними занятий в образовательных организациях признаются обстоятельства личного характера (отсутствие интереса к обучению, девиантное, антиобщественное и противоправное поведение, низкая успеваемость [</w:t>
      </w:r>
      <w:proofErr w:type="spellStart"/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неосвоение</w:t>
      </w:r>
      <w:proofErr w:type="spellEnd"/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образовательных программ] и иные), неофициальное трудоустройство, наличие неразрешенной конфликтной ситуации с другими несовершеннолетними обучающимися (травля), педагогами и иные причины, установленные локальными нормативными актами образовательной организации либо признанные таковыми коллегиальным органом, структурным подразделением, наделенным образовательной организацией соответствующими полномочиями в указанной сфере.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II. Организация выявления и учета несовершеннолетних, пропускающих и систематически пропускающих по неуважительным причинам занятия в образовательных организациях</w:t>
      </w:r>
    </w:p>
    <w:p w:rsidR="006F23DD" w:rsidRPr="006F23DD" w:rsidRDefault="006F23DD" w:rsidP="006F23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Выявление и учет несовершеннолетних, систематически пропускающих по неуважительным причинам занятия в образовательных организациях, ведутся 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органами, осуществляющими управление в сфере образования, и образовательными организациями.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Сведения о численности несовершеннолетних, систематически пропускающих по неуважительным причинам занятия в образовательных организациях, в рамках федерального статистического наблюдения предоставляются органом местного самоуправления, осуществляющим управление в сфере образования, на основании данных, получаемых от образовательных организаций, в орган государственной власти субъекта Российской Федерации, осуществляющий государственное управление в сфере образования.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Орган государственной власти субъекта Российской Федерации, осуществляющий государственное управление в сфере образования, представляет сведения о численности несовершеннолетних указанной категории в </w:t>
      </w:r>
      <w:proofErr w:type="spellStart"/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Минпросвещения</w:t>
      </w:r>
      <w:proofErr w:type="spellEnd"/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России.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 Орган государственной власти субъекта Российской Федерации, осуществляющий государственное управление в сфере образования: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ведет учет несовершеннолетних, систематически пропускающих по неуважительным причинам занятия в образовательных организациях на территории субъекта Российской Федерации;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информирует о несовершеннолетних, систематически пропускающих по неуважительным причинам занятия в образовательных организациях, принимаемых мерах по сокращению численности обучающихся указанной категории комиссию по делам несовершеннолетних и защите их прав субъекта Российской Федерации не менее двух раз в течение учебного года, иные заинтересованные органы и учреждения с периодичностью, установленной по согласованию;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принимает меры в пределах своей компетенции по устранению причин и условий в образовательных организациях, способствующих пропускам несовершеннолетними учебных занятий.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 Орган местного самоуправления, осуществляющий управление в сфере образования: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ведет персонифицированный учет несовершеннолетних, систематически пропускающих по неуважительным причинам занятия в образовательных организациях на территории муниципального образования;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на регулярной основе проводит анализ причин и условий пропусков несовершеннолетними учебных занятий в образовательных организациях по неуважительным причинам;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г) ежеквартально до 10 числа месяца следующего за отчетным кварталом (если иные сроки не установлены органом государственной власти субъекта Российской Федерации, осуществляющим государственное управление в сфере образования) информирует орган государственной власти субъекта Российской Федерации, осуществляющий государственное управление в сфере образования, 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муниципальную (территориальную) комиссию по делам несовершеннолетних и защите их прав, иные заинтересованные органы и учреждения о несовершеннолетних, систематически пропускающих по неуважительным причинам занятия в образовательных организациях, об итогах анализа причин и условий пропусков несовершеннолетними учебных занятий, о принимаемых мерах по сокращению численности обучающихся указанной категории;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2.3. Образовательные организации: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выявляют и ведут персонифицированный учет несовершеннолетних, пропускающих по неуважительным причинам занятия в образовательных организациях, принимают меры по недопущению несовершеннолетними указанной категории систематических пропусков занятий;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выявляют и ведут персонифицированный учет несовершеннолетних, систематически пропускающих по неуважительным причинам занятия в образовательных организациях;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выявляют и анализируют причины и условия пропусков несовершеннолетними учебных занятий в образовательных организациях по неуважительным причинам, принимают меры по их устранению;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ежемесячно до 5 числа месяца следующего за отчетным (если иные сроки не установлены органом местного самоуправления, осуществляющим управление в сфере образования) информируют орган местного самоуправления, осуществляющий управление в сфере образования, муниципальную (территориальную) комиссию по делам несовершеннолетних и защите их прав, иные заинтересованные органы и учреждения о несовершеннолетних, систематически пропускающих по неуважительным причинам занятия в образовательных организациях, об итогах анализа причин и условий пропусков несовершеннолетними учебных занятий, о принимаемых мерах по сокращению численности обучающихся указанной категории;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д) информируют территориальный орган внутренних дел, орган опеки и попечительства о выявлении сведений о неисполнении (ненадлежащем исполнении) родителями (законными представителями) несовершеннолетних обязанностей по воспитанию, обучению несовершеннолетних;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е) принимают меры по оказанию несовершеннолетним, пропускающим и систематически пропускающим по неуважительным причинам занятия в образовательных организациях, с отклонениями в поведении либо имеющим проблемы в обучении социально-психологической и педагогической помощи.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2.4. Образовательные организации в рамках выявления несовершеннолетних, пропускающих и систематически пропускающих по неуважительным причинам занятия в образовательных организациях, организуют: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ежедневный контроль за посещаемостью обучающимися учебных занятий;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выяснение в течение одного дня причин пропуска несовершеннолетним учебных занятий (учебного дня, учебного занятия);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в) информирование в течение одного дня (с момента выявления) родителей (законных представителей) несовершеннолетнего о пропуске им занятий, о необходимости устранения причин, способствовавших пропуску занятий;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выяснение потребности оказания социально-психологической и педагогической помощи обучающемуся, его семье, условий проживания ребенка, состояния детско-родительских отношений в семье;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д) информирование муниципальной (территориальной) комиссии по делам несовершеннолетних и защите их прав, территориального органа внутренних дел, органа местного самоуправления, осуществляющего управление в сфере образования, в случае продолжения несовершеннолетним пропусков занятий по неуважительным причинам и выявления необходимости организации межведомственной индивидуальной профилактической работы.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III. Организация индивидуальной профилактической работы с несовершеннолетними, пропускающими и систематически пропускающими по неуважительным причинам занятия в образовательных организациях</w:t>
      </w:r>
    </w:p>
    <w:p w:rsidR="006F23DD" w:rsidRPr="006F23DD" w:rsidRDefault="006F23DD" w:rsidP="006F23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 организации индивидуальной профилактической работы с несовершеннолетними, пропускающими и систематически пропускающими по неуважительным причинам занятия в образовательных организациях, представляется целесообразным применение Методических рекомендаций по вопросам совершенствования индивидуальной профилактической работы с обучающимися с девиантным поведением (</w:t>
      </w:r>
      <w:hyperlink r:id="rId17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письмо Минобрнауки России от 28 апреля 2016 г. N АК-923/07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); </w:t>
      </w:r>
      <w:hyperlink r:id="rId18" w:anchor="6500IL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Рекомендаций по совершенствованию работы с детьми, состоящими на различных видах учета в органах и учреждениях системы профилактики безнадзорности и правонарушений несовершеннолетних, на основе имеющихся лучших практик данной работы и анализа информации об образовательных организациях, в которых преимущественно обучаются указанные лица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; </w:t>
      </w:r>
      <w:hyperlink r:id="rId19" w:anchor="65E0IS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Рекомендаций по стимулированию вовлечения детей, состоящих на различных видах учета, в общественно значимые мероприятия, в том числе в добровольческую и волонтерскую деятельность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</w:t>
      </w:r>
      <w:hyperlink r:id="rId20" w:anchor="64U0IK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письмо Минобрнауки России от 19 декабря 2017 г. N 07-7453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и иных.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3.1. Органы, осуществляющие управление в сфере образования, в целях совершенствования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принимают дополнительные меры по организации мероприятий, направленных на повышение квалификации в сфере организации воспитательной работы классных руководителей, педагогов образовательных организаций с наиболее высокими показателями численности несовершеннолетних, систематически пропускающими по неуважительным причинам занятия;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б) организуют проведение семинаров, заседаний круглых столов и иных мероприятий для педагогов по распространению опыта оказания социально-психологической и педагогической помощи несовершеннолетним обучающимся и их родителям (законным представителям), по формированию навыков выявления неуважительных причин пропусков обучающимися занятий, разрешения 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межличностных и детско-родительских конфликтных ситуаций;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проводят мониторинг состояния воспитательной работы в образовательных организациях, анализируют итоги диагностики, проводимой образовательными организациями по выявлению комфортности пребывания несовершеннолетних в детском коллективе, образовательной организации.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3.2. Образовательные организации в рамках индивидуальной профилактической работы с несовершеннолетними, систематически пропускающими по неуважительным причинам занятия в образовательных организациях: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организуют посещение обучающегося несовершеннолетнего с целью выяснения причин пропусков занятий, условий проживания и воспитания ребенка, проведения беседы с несовершеннолетним, его родителями (законными представителями);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организуют информирование родителей (законных представителей) ребенка о детском телефоне доверия, интернет-ресурсах, службах психологической, социальной, педагогической помощи детям и семьям в кризисных ситуациях, по коррекции девиантного поведения несовершеннолетних;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определяют порядок ежедневного информирования родителей (законных представителей) несовершеннолетнего о посещаемости им учебных занятий;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принимают (в случае выявления) меры по урегулированию конфликтных ситуаций, обеспечению наблюдения за динамикой межличностных отношений после снятия остроты либо завершения конфликта, в том числе, после примирения сторон;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д) принимают (в случае выявления) меры по обеспечению повышения успеваемости обучающегося, организации дополнительных занятий по учебным предметам, дополнительные меры по педагогическому сопровождению процесса обучения несовершеннолетнего;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е) при отсутствии положительной динамики ситуации организуют рассмотрение случая на заседании коллегиального органа, структурного подразделения, наделенного образовательной организацией соответствующими полномочиями в указанной сфере, с приглашением несовершеннолетнего, его родителей (законных представителей);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ж) разрабатывают и реализуют индивидуальный план профилактической работы с несовершеннолетним, его родителями (законными представителями), включающий меры по оказанию социально-психологической и педагогической помощи, организации досуговой занятости;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з) обеспечивают мониторинг проведения педагогами индивидуальной профилактической работы с несовершеннолетним; осуществление контроля за исполнением индивидуального плана профилактической работы; проведение анализа результативности оказания социально-психологической и педагогической помощи, профилактических мер, принятых в отношении обучающегося классным руководителем, педагогом-психологом, социальным педагогом в целях 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устранения выявленных причин пропусков учебных занятий;</w:t>
      </w: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и) организуют превентивные мероприятия в отношении обучающихся в классном коллективе с несовершеннолетним, пропускающим по неуважительным причинам занятия, по формированию интереса к учебной деятельности, воспитанию ответственности; досуговые мероприятия, направленные на сплочение коллектива.</w:t>
      </w:r>
    </w:p>
    <w:p w:rsidR="006F23DD" w:rsidRPr="006F23DD" w:rsidRDefault="006F23DD" w:rsidP="006F23D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________________</w:t>
      </w:r>
    </w:p>
    <w:p w:rsidR="006F23DD" w:rsidRPr="006F23DD" w:rsidRDefault="006F23DD" w:rsidP="006F23D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* Направлены </w:t>
      </w:r>
      <w:hyperlink r:id="rId21" w:anchor="64U0IK" w:history="1"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 xml:space="preserve">письмом </w:t>
        </w:r>
        <w:proofErr w:type="spellStart"/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Pr="006F23D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 xml:space="preserve"> России от 20.08.2020 N 07-4977</w:t>
        </w:r>
      </w:hyperlink>
      <w:r w:rsidRPr="006F23D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для сведения и использования в работе органам исполнительной власти субъектов Российской Федерации, осуществляющим государственное управление в сфере образования, и комиссиям по делам несовершеннолетних и защите их прав субъектов Российской Федерации. Разработаны совместно с Общероссийской общественной организацией "Национальная родительская ассоциация социальной поддержки семьи и защиты семейных ценностей" с учетом правоприменительной практики, имеющейся в субъектах Российской Федерации.</w:t>
      </w:r>
    </w:p>
    <w:p w:rsidR="00E146FF" w:rsidRDefault="00E146FF">
      <w:bookmarkStart w:id="0" w:name="_GoBack"/>
      <w:bookmarkEnd w:id="0"/>
    </w:p>
    <w:sectPr w:rsidR="00E1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DD"/>
    <w:rsid w:val="006F23DD"/>
    <w:rsid w:val="00E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2FA31-0BB0-40D6-A372-23E72856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37405" TargetMode="External"/><Relationship Id="rId13" Type="http://schemas.openxmlformats.org/officeDocument/2006/relationships/hyperlink" Target="https://docs.cntd.ru/document/901737405" TargetMode="External"/><Relationship Id="rId18" Type="http://schemas.openxmlformats.org/officeDocument/2006/relationships/hyperlink" Target="https://docs.cntd.ru/document/55748555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608969890" TargetMode="External"/><Relationship Id="rId7" Type="http://schemas.openxmlformats.org/officeDocument/2006/relationships/hyperlink" Target="https://docs.cntd.ru/document/902389617" TargetMode="External"/><Relationship Id="rId12" Type="http://schemas.openxmlformats.org/officeDocument/2006/relationships/hyperlink" Target="https://docs.cntd.ru/document/902389617" TargetMode="External"/><Relationship Id="rId17" Type="http://schemas.openxmlformats.org/officeDocument/2006/relationships/hyperlink" Target="https://docs.cntd.ru/document/42036225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2389617" TargetMode="External"/><Relationship Id="rId20" Type="http://schemas.openxmlformats.org/officeDocument/2006/relationships/hyperlink" Target="https://docs.cntd.ru/document/55748555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hyperlink" Target="https://docs.cntd.ru/document/9015517" TargetMode="External"/><Relationship Id="rId5" Type="http://schemas.openxmlformats.org/officeDocument/2006/relationships/hyperlink" Target="https://docs.cntd.ru/document/9015517" TargetMode="External"/><Relationship Id="rId15" Type="http://schemas.openxmlformats.org/officeDocument/2006/relationships/hyperlink" Target="https://docs.cntd.ru/document/9017374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9004937" TargetMode="External"/><Relationship Id="rId19" Type="http://schemas.openxmlformats.org/officeDocument/2006/relationships/hyperlink" Target="https://docs.cntd.ru/document/557485550" TargetMode="External"/><Relationship Id="rId4" Type="http://schemas.openxmlformats.org/officeDocument/2006/relationships/hyperlink" Target="https://docs.cntd.ru/document/9004937" TargetMode="External"/><Relationship Id="rId9" Type="http://schemas.openxmlformats.org/officeDocument/2006/relationships/hyperlink" Target="https://docs.cntd.ru/document/901737405" TargetMode="External"/><Relationship Id="rId14" Type="http://schemas.openxmlformats.org/officeDocument/2006/relationships/hyperlink" Target="https://docs.cntd.ru/document/90173740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3086</Words>
  <Characters>17591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2026-10-27T09:19:00Z</dcterms:created>
  <dcterms:modified xsi:type="dcterms:W3CDTF">2026-10-27T09:19:00Z</dcterms:modified>
</cp:coreProperties>
</file>